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DA1BC" w14:textId="77777777" w:rsidR="005617A2" w:rsidRPr="00530A7E" w:rsidRDefault="005617A2" w:rsidP="00F637FE">
      <w:pPr>
        <w:spacing w:before="240" w:after="360"/>
        <w:jc w:val="center"/>
        <w:rPr>
          <w:b/>
          <w:bCs/>
        </w:rPr>
      </w:pPr>
      <w:r w:rsidRPr="00530A7E">
        <w:rPr>
          <w:rFonts w:cs="Times New Roman (Body CS)"/>
          <w:b/>
          <w:bCs/>
          <w:caps/>
          <w:spacing w:val="86"/>
        </w:rPr>
        <w:t>Memorandum</w:t>
      </w:r>
    </w:p>
    <w:p w14:paraId="64828D2D" w14:textId="5769244B" w:rsidR="005617A2" w:rsidRPr="00335780" w:rsidRDefault="005617A2" w:rsidP="00E864E7">
      <w:pPr>
        <w:tabs>
          <w:tab w:val="left" w:pos="2160"/>
        </w:tabs>
      </w:pPr>
      <w:bookmarkStart w:id="0" w:name="_Hlk5018550"/>
      <w:r w:rsidRPr="00335780">
        <w:rPr>
          <w:b/>
        </w:rPr>
        <w:t>T</w:t>
      </w:r>
      <w:r w:rsidR="00E864E7">
        <w:rPr>
          <w:b/>
        </w:rPr>
        <w:t>O</w:t>
      </w:r>
      <w:r w:rsidRPr="00335780">
        <w:rPr>
          <w:b/>
        </w:rPr>
        <w:t>:</w:t>
      </w:r>
      <w:bookmarkEnd w:id="0"/>
      <w:r w:rsidR="000B67FA">
        <w:tab/>
      </w:r>
      <w:r w:rsidR="00BF34EE">
        <w:t>Howard Tipton</w:t>
      </w:r>
      <w:r w:rsidRPr="00335780">
        <w:t>, Town Manager</w:t>
      </w:r>
    </w:p>
    <w:p w14:paraId="37BCAC50" w14:textId="1C75AC3C" w:rsidR="00BD6386" w:rsidRDefault="00F51E06" w:rsidP="00E864E7">
      <w:pPr>
        <w:tabs>
          <w:tab w:val="left" w:pos="2160"/>
        </w:tabs>
        <w:ind w:left="2160" w:hanging="2160"/>
      </w:pPr>
      <w:r>
        <w:rPr>
          <w:b/>
        </w:rPr>
        <w:t>F</w:t>
      </w:r>
      <w:r w:rsidR="00E864E7">
        <w:rPr>
          <w:b/>
        </w:rPr>
        <w:t>ROM</w:t>
      </w:r>
      <w:r w:rsidR="005617A2" w:rsidRPr="00335780">
        <w:rPr>
          <w:rStyle w:val="MessageHeaderLabel"/>
          <w:rFonts w:cs="Arial"/>
          <w:sz w:val="24"/>
          <w:szCs w:val="24"/>
        </w:rPr>
        <w:t>:</w:t>
      </w:r>
      <w:r w:rsidR="005617A2" w:rsidRPr="00335780">
        <w:tab/>
      </w:r>
      <w:r w:rsidR="00BD6386">
        <w:t>Allen Parsons, AICP</w:t>
      </w:r>
      <w:r w:rsidR="00BD6386">
        <w:br/>
        <w:t xml:space="preserve">Director, Planning, Zoning </w:t>
      </w:r>
      <w:r w:rsidR="003F01D0">
        <w:t>&amp;</w:t>
      </w:r>
      <w:r w:rsidR="00BD6386">
        <w:t xml:space="preserve"> Building Department</w:t>
      </w:r>
    </w:p>
    <w:p w14:paraId="5A16C7B4" w14:textId="24C33D55" w:rsidR="00F51E06" w:rsidRDefault="00737ABE" w:rsidP="00E864E7">
      <w:pPr>
        <w:tabs>
          <w:tab w:val="left" w:pos="2160"/>
        </w:tabs>
      </w:pPr>
      <w:r>
        <w:rPr>
          <w:b/>
        </w:rPr>
        <w:t>R</w:t>
      </w:r>
      <w:r w:rsidR="00E864E7">
        <w:rPr>
          <w:b/>
        </w:rPr>
        <w:t>EPORT DATE</w:t>
      </w:r>
      <w:r w:rsidR="005617A2" w:rsidRPr="00335780">
        <w:rPr>
          <w:b/>
        </w:rPr>
        <w:t>:</w:t>
      </w:r>
      <w:r w:rsidR="005617A2" w:rsidRPr="00335780">
        <w:rPr>
          <w:b/>
        </w:rPr>
        <w:tab/>
      </w:r>
      <w:r w:rsidR="00E864E7" w:rsidRPr="00E864E7">
        <w:rPr>
          <w:bCs/>
        </w:rPr>
        <w:t xml:space="preserve">August </w:t>
      </w:r>
      <w:r w:rsidR="00151957">
        <w:rPr>
          <w:bCs/>
        </w:rPr>
        <w:t>6</w:t>
      </w:r>
      <w:r w:rsidR="00E864E7" w:rsidRPr="00E864E7">
        <w:rPr>
          <w:bCs/>
        </w:rPr>
        <w:t>, 2026</w:t>
      </w:r>
    </w:p>
    <w:p w14:paraId="36F81E88" w14:textId="759B2C96" w:rsidR="000B67FA" w:rsidRPr="000B67FA" w:rsidRDefault="00737ABE" w:rsidP="00E864E7">
      <w:pPr>
        <w:tabs>
          <w:tab w:val="left" w:pos="2160"/>
        </w:tabs>
        <w:rPr>
          <w:b/>
        </w:rPr>
      </w:pPr>
      <w:r>
        <w:rPr>
          <w:b/>
        </w:rPr>
        <w:t>M</w:t>
      </w:r>
      <w:r w:rsidR="00E864E7">
        <w:rPr>
          <w:b/>
        </w:rPr>
        <w:t>EETING DATE</w:t>
      </w:r>
      <w:r w:rsidR="000B67FA" w:rsidRPr="000B67FA">
        <w:rPr>
          <w:b/>
        </w:rPr>
        <w:t>:</w:t>
      </w:r>
      <w:r w:rsidR="000B67FA" w:rsidRPr="000B67FA">
        <w:rPr>
          <w:b/>
        </w:rPr>
        <w:tab/>
      </w:r>
      <w:r w:rsidR="00E864E7" w:rsidRPr="00E864E7">
        <w:rPr>
          <w:bCs/>
        </w:rPr>
        <w:t xml:space="preserve">September </w:t>
      </w:r>
      <w:r w:rsidR="00151957">
        <w:rPr>
          <w:bCs/>
        </w:rPr>
        <w:t>14</w:t>
      </w:r>
      <w:r w:rsidR="00E864E7" w:rsidRPr="00E864E7">
        <w:rPr>
          <w:bCs/>
        </w:rPr>
        <w:t>, 2026</w:t>
      </w:r>
    </w:p>
    <w:p w14:paraId="67B80E96" w14:textId="4C9CB8D7" w:rsidR="005617A2" w:rsidRPr="0018057D" w:rsidRDefault="00F51E06" w:rsidP="00E864E7">
      <w:pPr>
        <w:pStyle w:val="Heading1"/>
        <w:tabs>
          <w:tab w:val="left" w:pos="2160"/>
        </w:tabs>
        <w:ind w:left="2160" w:hanging="2160"/>
      </w:pPr>
      <w:r w:rsidRPr="000A5BDE">
        <w:t>S</w:t>
      </w:r>
      <w:r w:rsidR="00E864E7">
        <w:t>UBJECT</w:t>
      </w:r>
      <w:r w:rsidRPr="0018057D">
        <w:t>:</w:t>
      </w:r>
      <w:r w:rsidR="00C31BBE" w:rsidRPr="0018057D">
        <w:tab/>
      </w:r>
      <w:r w:rsidR="00C7595B" w:rsidRPr="00C7595B">
        <w:rPr>
          <w:b w:val="0"/>
          <w:bCs/>
        </w:rPr>
        <w:t xml:space="preserve">Resolution 2026-25, </w:t>
      </w:r>
      <w:r w:rsidR="00E864E7">
        <w:rPr>
          <w:b w:val="0"/>
        </w:rPr>
        <w:t>Town-Owned</w:t>
      </w:r>
      <w:r w:rsidR="00F63AEE" w:rsidRPr="00F63AEE">
        <w:rPr>
          <w:b w:val="0"/>
        </w:rPr>
        <w:t xml:space="preserve"> Property Inventory </w:t>
      </w:r>
    </w:p>
    <w:p w14:paraId="5C721757" w14:textId="77777777" w:rsidR="00D76618" w:rsidRPr="000B67FA" w:rsidRDefault="00D76618" w:rsidP="00E864E7">
      <w:pPr>
        <w:pStyle w:val="Heading2"/>
        <w:spacing w:before="240" w:after="0"/>
      </w:pPr>
      <w:r w:rsidRPr="000B67FA">
        <w:t>Background</w:t>
      </w:r>
    </w:p>
    <w:p w14:paraId="3CE05623" w14:textId="618ACCD3" w:rsidR="003C3794" w:rsidRPr="003C3794" w:rsidRDefault="003C3794" w:rsidP="003C3794">
      <w:pPr>
        <w:jc w:val="both"/>
        <w:rPr>
          <w:rFonts w:cs="Arial"/>
          <w:szCs w:val="24"/>
        </w:rPr>
      </w:pPr>
      <w:r w:rsidRPr="003C3794">
        <w:rPr>
          <w:rFonts w:cs="Arial"/>
          <w:szCs w:val="24"/>
        </w:rPr>
        <w:t xml:space="preserve">The Disposition of Municipal Property for Affordable Housing Law, Florida Statutes 166.0451, requires that by October 1, 2023, and every 3 years thereafter, the Town must prepare an inventory of all real property within our jurisdiction to which the Town holds fee simple title to determine if any are appropriate for use as affordable housing. </w:t>
      </w:r>
    </w:p>
    <w:p w14:paraId="05555343" w14:textId="77777777" w:rsidR="003C3794" w:rsidRPr="003C3794" w:rsidRDefault="003C3794" w:rsidP="003C3794">
      <w:pPr>
        <w:jc w:val="both"/>
        <w:rPr>
          <w:rFonts w:cs="Arial"/>
          <w:szCs w:val="24"/>
        </w:rPr>
      </w:pPr>
      <w:r w:rsidRPr="003C3794">
        <w:rPr>
          <w:rFonts w:cs="Arial"/>
          <w:szCs w:val="24"/>
        </w:rPr>
        <w:t>If properties are identified and declared as affordable housing opportunities, they may:</w:t>
      </w:r>
    </w:p>
    <w:p w14:paraId="3567DCF3" w14:textId="2B15BEA8" w:rsidR="003C3794" w:rsidRPr="003C3794" w:rsidRDefault="003C3794" w:rsidP="003C3794">
      <w:pPr>
        <w:numPr>
          <w:ilvl w:val="0"/>
          <w:numId w:val="27"/>
        </w:numPr>
        <w:spacing w:after="0"/>
        <w:jc w:val="both"/>
        <w:rPr>
          <w:rFonts w:cs="Arial"/>
          <w:szCs w:val="24"/>
        </w:rPr>
      </w:pPr>
      <w:r w:rsidRPr="003C3794">
        <w:rPr>
          <w:rFonts w:cs="Arial"/>
          <w:szCs w:val="24"/>
        </w:rPr>
        <w:t>be offered for sale</w:t>
      </w:r>
      <w:r w:rsidR="007412FD">
        <w:rPr>
          <w:rFonts w:cs="Arial"/>
          <w:szCs w:val="24"/>
        </w:rPr>
        <w:t>,</w:t>
      </w:r>
      <w:r w:rsidRPr="003C3794">
        <w:rPr>
          <w:rFonts w:cs="Arial"/>
          <w:szCs w:val="24"/>
        </w:rPr>
        <w:t xml:space="preserve"> and the proceeds may be used to purchase land for the development of affordable housing, or</w:t>
      </w:r>
    </w:p>
    <w:p w14:paraId="6C94252D" w14:textId="77777777" w:rsidR="003C3794" w:rsidRPr="003C3794" w:rsidRDefault="003C3794" w:rsidP="003C3794">
      <w:pPr>
        <w:numPr>
          <w:ilvl w:val="0"/>
          <w:numId w:val="27"/>
        </w:numPr>
        <w:spacing w:after="0"/>
        <w:jc w:val="both"/>
        <w:rPr>
          <w:rFonts w:cs="Arial"/>
          <w:szCs w:val="24"/>
        </w:rPr>
      </w:pPr>
      <w:r w:rsidRPr="003C3794">
        <w:rPr>
          <w:rFonts w:cs="Arial"/>
          <w:szCs w:val="24"/>
        </w:rPr>
        <w:t>be sold with a restriction that requires development of the property as permanent affordable housing, or</w:t>
      </w:r>
    </w:p>
    <w:p w14:paraId="0A631375" w14:textId="77777777" w:rsidR="003C3794" w:rsidRPr="003C3794" w:rsidRDefault="003C3794" w:rsidP="003C3794">
      <w:pPr>
        <w:numPr>
          <w:ilvl w:val="0"/>
          <w:numId w:val="27"/>
        </w:numPr>
        <w:jc w:val="both"/>
        <w:rPr>
          <w:rFonts w:cs="Arial"/>
          <w:szCs w:val="24"/>
        </w:rPr>
      </w:pPr>
      <w:r w:rsidRPr="003C3794">
        <w:rPr>
          <w:rFonts w:cs="Arial"/>
          <w:szCs w:val="24"/>
        </w:rPr>
        <w:t>be donated to a non-profit housing organization for the construction of permanent affordable housing.</w:t>
      </w:r>
    </w:p>
    <w:p w14:paraId="15EE1665" w14:textId="4D100A9F" w:rsidR="003C3794" w:rsidRPr="003C3794" w:rsidRDefault="003C3794" w:rsidP="003C3794">
      <w:pPr>
        <w:jc w:val="both"/>
        <w:rPr>
          <w:rFonts w:cs="Arial"/>
          <w:szCs w:val="24"/>
        </w:rPr>
      </w:pPr>
      <w:r w:rsidRPr="003C3794">
        <w:rPr>
          <w:rFonts w:cs="Arial"/>
          <w:szCs w:val="24"/>
        </w:rPr>
        <w:t xml:space="preserve">Town staff </w:t>
      </w:r>
      <w:proofErr w:type="gramStart"/>
      <w:r w:rsidRPr="003C3794">
        <w:rPr>
          <w:rFonts w:cs="Arial"/>
          <w:szCs w:val="24"/>
        </w:rPr>
        <w:t>has</w:t>
      </w:r>
      <w:proofErr w:type="gramEnd"/>
      <w:r w:rsidRPr="003C3794">
        <w:rPr>
          <w:rFonts w:cs="Arial"/>
          <w:szCs w:val="24"/>
        </w:rPr>
        <w:t xml:space="preserve"> reviewed the various</w:t>
      </w:r>
      <w:r>
        <w:rPr>
          <w:rFonts w:cs="Arial"/>
          <w:szCs w:val="24"/>
        </w:rPr>
        <w:t xml:space="preserve"> Town-owned </w:t>
      </w:r>
      <w:r w:rsidRPr="003C3794">
        <w:rPr>
          <w:rFonts w:cs="Arial"/>
          <w:szCs w:val="24"/>
        </w:rPr>
        <w:t>parcels</w:t>
      </w:r>
      <w:r>
        <w:rPr>
          <w:rFonts w:cs="Arial"/>
          <w:szCs w:val="24"/>
        </w:rPr>
        <w:t xml:space="preserve"> (Attachment</w:t>
      </w:r>
      <w:r w:rsidR="00445974">
        <w:rPr>
          <w:rFonts w:cs="Arial"/>
          <w:szCs w:val="24"/>
        </w:rPr>
        <w:t>s</w:t>
      </w:r>
      <w:r>
        <w:rPr>
          <w:rFonts w:cs="Arial"/>
          <w:szCs w:val="24"/>
        </w:rPr>
        <w:t xml:space="preserve"> A</w:t>
      </w:r>
      <w:r w:rsidR="00445974">
        <w:rPr>
          <w:rFonts w:cs="Arial"/>
          <w:szCs w:val="24"/>
        </w:rPr>
        <w:t xml:space="preserve"> and B</w:t>
      </w:r>
      <w:r>
        <w:rPr>
          <w:rFonts w:cs="Arial"/>
          <w:szCs w:val="24"/>
        </w:rPr>
        <w:t>)</w:t>
      </w:r>
      <w:r w:rsidRPr="003C3794">
        <w:rPr>
          <w:rFonts w:cs="Arial"/>
          <w:szCs w:val="24"/>
        </w:rPr>
        <w:t xml:space="preserve">, and we are of the opinion that the Town of Longboat Key does not have any Town-owned vacant parcels that can be identified for use as affordable housing. Therefore, the attached Resolution has been prepared stating that "No </w:t>
      </w:r>
      <w:proofErr w:type="gramStart"/>
      <w:r w:rsidRPr="003C3794">
        <w:rPr>
          <w:rFonts w:cs="Arial"/>
          <w:szCs w:val="24"/>
        </w:rPr>
        <w:t>municipally-owned</w:t>
      </w:r>
      <w:proofErr w:type="gramEnd"/>
      <w:r w:rsidRPr="003C3794">
        <w:rPr>
          <w:rFonts w:cs="Arial"/>
          <w:szCs w:val="24"/>
        </w:rPr>
        <w:t xml:space="preserve"> property is appropriate for use as affordable housing."</w:t>
      </w:r>
    </w:p>
    <w:p w14:paraId="69DDDE94" w14:textId="77777777" w:rsidR="003C3794" w:rsidRPr="003C3794" w:rsidRDefault="003C3794" w:rsidP="003C3794">
      <w:pPr>
        <w:jc w:val="both"/>
        <w:rPr>
          <w:rFonts w:cs="Arial"/>
          <w:szCs w:val="24"/>
        </w:rPr>
      </w:pPr>
      <w:r w:rsidRPr="003C3794">
        <w:rPr>
          <w:rFonts w:cs="Arial"/>
          <w:szCs w:val="24"/>
        </w:rPr>
        <w:t>Florida Statutes 166.0451 requires the Commission to “</w:t>
      </w:r>
      <w:r w:rsidRPr="00741173">
        <w:rPr>
          <w:rFonts w:cs="Arial"/>
          <w:i/>
          <w:iCs/>
          <w:szCs w:val="24"/>
        </w:rPr>
        <w:t>review the inventory list at a public hearing and may revise it at the conclusion of the public hearing. Following the public hearing, the governing body of the municipality shall adopt a resolution that includes an inventory list of such property</w:t>
      </w:r>
      <w:r w:rsidRPr="003C3794">
        <w:rPr>
          <w:rFonts w:cs="Arial"/>
          <w:szCs w:val="24"/>
        </w:rPr>
        <w:t>.”</w:t>
      </w:r>
    </w:p>
    <w:p w14:paraId="7FB0D550" w14:textId="5B8CA7DC" w:rsidR="003C3794" w:rsidRPr="003C3794" w:rsidRDefault="003C3794" w:rsidP="003C3794">
      <w:pPr>
        <w:jc w:val="both"/>
        <w:rPr>
          <w:rFonts w:cs="Arial"/>
          <w:szCs w:val="24"/>
        </w:rPr>
      </w:pPr>
      <w:r w:rsidRPr="003C3794">
        <w:rPr>
          <w:rFonts w:cs="Arial"/>
          <w:szCs w:val="24"/>
        </w:rPr>
        <w:t>Staff requests the Town Commission approve Resolution 202</w:t>
      </w:r>
      <w:r>
        <w:rPr>
          <w:rFonts w:cs="Arial"/>
          <w:szCs w:val="24"/>
        </w:rPr>
        <w:t>6</w:t>
      </w:r>
      <w:r w:rsidRPr="003C3794">
        <w:rPr>
          <w:rFonts w:cs="Arial"/>
          <w:szCs w:val="24"/>
        </w:rPr>
        <w:t>-2</w:t>
      </w:r>
      <w:r>
        <w:rPr>
          <w:rFonts w:cs="Arial"/>
          <w:szCs w:val="24"/>
        </w:rPr>
        <w:t>5</w:t>
      </w:r>
      <w:r w:rsidRPr="003C3794">
        <w:rPr>
          <w:rFonts w:cs="Arial"/>
          <w:szCs w:val="24"/>
        </w:rPr>
        <w:t xml:space="preserve"> for compliance with F.S. 166.0451 following the Public Hearing.</w:t>
      </w:r>
    </w:p>
    <w:p w14:paraId="479ACC7F" w14:textId="77777777" w:rsidR="002769A1" w:rsidRPr="000B67FA" w:rsidRDefault="00A21C4C" w:rsidP="00384B12">
      <w:pPr>
        <w:pStyle w:val="Heading2"/>
        <w:spacing w:before="240" w:after="0"/>
      </w:pPr>
      <w:r w:rsidRPr="000B67FA">
        <w:t xml:space="preserve">Staff </w:t>
      </w:r>
      <w:r w:rsidR="00623909" w:rsidRPr="000B67FA">
        <w:t>Recommendation</w:t>
      </w:r>
    </w:p>
    <w:p w14:paraId="2500DE8B" w14:textId="210CCF72" w:rsidR="0096517F" w:rsidRPr="004B3CA0" w:rsidRDefault="00C7595B" w:rsidP="0096517F">
      <w:pPr>
        <w:rPr>
          <w:rFonts w:cs="Arial"/>
          <w:szCs w:val="24"/>
        </w:rPr>
      </w:pPr>
      <w:r>
        <w:rPr>
          <w:rFonts w:cs="Arial"/>
          <w:szCs w:val="24"/>
        </w:rPr>
        <w:t xml:space="preserve">Following public hearing, pass Resolution 2026-25. </w:t>
      </w:r>
    </w:p>
    <w:p w14:paraId="091128C2" w14:textId="2D8EB96F" w:rsidR="00B55016" w:rsidRPr="00460A36" w:rsidRDefault="00132906" w:rsidP="00384B12">
      <w:pPr>
        <w:pStyle w:val="Heading2"/>
        <w:spacing w:before="240" w:after="0"/>
      </w:pPr>
      <w:r w:rsidRPr="00460A36">
        <w:t>Attachments</w:t>
      </w:r>
    </w:p>
    <w:p w14:paraId="00C9F9A2" w14:textId="321EEFB9" w:rsidR="00396618" w:rsidRDefault="00324480" w:rsidP="00384B12">
      <w:pPr>
        <w:pStyle w:val="ListParagraph"/>
        <w:numPr>
          <w:ilvl w:val="0"/>
          <w:numId w:val="26"/>
        </w:numPr>
        <w:ind w:left="360"/>
      </w:pPr>
      <w:r>
        <w:t>Property Inventory Table</w:t>
      </w:r>
    </w:p>
    <w:p w14:paraId="3B6312FC" w14:textId="73C14AEC" w:rsidR="00445974" w:rsidRDefault="00445974" w:rsidP="00384B12">
      <w:pPr>
        <w:pStyle w:val="ListParagraph"/>
        <w:numPr>
          <w:ilvl w:val="0"/>
          <w:numId w:val="26"/>
        </w:numPr>
        <w:ind w:left="360"/>
      </w:pPr>
      <w:r>
        <w:t>Property Inventory Map</w:t>
      </w:r>
    </w:p>
    <w:p w14:paraId="67DF5E1A" w14:textId="1922E134" w:rsidR="00324480" w:rsidRDefault="003C3794" w:rsidP="00384B12">
      <w:pPr>
        <w:pStyle w:val="ListParagraph"/>
        <w:numPr>
          <w:ilvl w:val="0"/>
          <w:numId w:val="26"/>
        </w:numPr>
        <w:ind w:left="360"/>
      </w:pPr>
      <w:r>
        <w:t>Resolution 2026-25</w:t>
      </w:r>
    </w:p>
    <w:p w14:paraId="3C43653E" w14:textId="4CD933B1" w:rsidR="00445974" w:rsidRDefault="00445974" w:rsidP="00384B12">
      <w:pPr>
        <w:pStyle w:val="ListParagraph"/>
        <w:numPr>
          <w:ilvl w:val="0"/>
          <w:numId w:val="26"/>
        </w:numPr>
        <w:ind w:left="360"/>
      </w:pPr>
      <w:r>
        <w:t>PowerPoint Presentation</w:t>
      </w:r>
    </w:p>
    <w:sectPr w:rsidR="00445974" w:rsidSect="00F637FE">
      <w:footerReference w:type="default" r:id="rId8"/>
      <w:pgSz w:w="12240" w:h="15840"/>
      <w:pgMar w:top="806" w:right="1440" w:bottom="864"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1DC27" w14:textId="77777777" w:rsidR="00A46D06" w:rsidRDefault="00A46D06" w:rsidP="005617A2">
      <w:pPr>
        <w:spacing w:after="0" w:line="240" w:lineRule="auto"/>
      </w:pPr>
      <w:r>
        <w:separator/>
      </w:r>
    </w:p>
  </w:endnote>
  <w:endnote w:type="continuationSeparator" w:id="0">
    <w:p w14:paraId="531CA478" w14:textId="77777777" w:rsidR="00A46D06" w:rsidRDefault="00A46D06" w:rsidP="00561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1961050"/>
      <w:docPartObj>
        <w:docPartGallery w:val="Page Numbers (Bottom of Page)"/>
        <w:docPartUnique/>
      </w:docPartObj>
    </w:sdtPr>
    <w:sdtEndPr/>
    <w:sdtContent>
      <w:sdt>
        <w:sdtPr>
          <w:id w:val="1728636285"/>
          <w:docPartObj>
            <w:docPartGallery w:val="Page Numbers (Top of Page)"/>
            <w:docPartUnique/>
          </w:docPartObj>
        </w:sdtPr>
        <w:sdtEndPr/>
        <w:sdtContent>
          <w:p w14:paraId="6DB75F4F" w14:textId="10A78903" w:rsidR="00AF20D7" w:rsidRDefault="00384B12" w:rsidP="00384B12">
            <w:pPr>
              <w:pStyle w:val="Footer"/>
              <w:spacing w:before="120"/>
              <w:jc w:val="center"/>
            </w:pPr>
            <w:r w:rsidRPr="00384B12">
              <w:t xml:space="preserve">Page </w:t>
            </w:r>
            <w:r w:rsidRPr="00384B12">
              <w:rPr>
                <w:szCs w:val="24"/>
              </w:rPr>
              <w:fldChar w:fldCharType="begin"/>
            </w:r>
            <w:r w:rsidRPr="00384B12">
              <w:instrText xml:space="preserve"> PAGE </w:instrText>
            </w:r>
            <w:r w:rsidRPr="00384B12">
              <w:rPr>
                <w:szCs w:val="24"/>
              </w:rPr>
              <w:fldChar w:fldCharType="separate"/>
            </w:r>
            <w:r w:rsidRPr="00384B12">
              <w:rPr>
                <w:noProof/>
              </w:rPr>
              <w:t>2</w:t>
            </w:r>
            <w:r w:rsidRPr="00384B12">
              <w:rPr>
                <w:szCs w:val="24"/>
              </w:rPr>
              <w:fldChar w:fldCharType="end"/>
            </w:r>
            <w:r w:rsidRPr="00384B12">
              <w:t xml:space="preserve"> of </w:t>
            </w:r>
            <w:fldSimple w:instr=" NUMPAGES  ">
              <w:r w:rsidRPr="00384B12">
                <w:rPr>
                  <w:noProof/>
                </w:rPr>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5DEB6" w14:textId="77777777" w:rsidR="00A46D06" w:rsidRDefault="00A46D06" w:rsidP="005617A2">
      <w:pPr>
        <w:spacing w:after="0" w:line="240" w:lineRule="auto"/>
      </w:pPr>
      <w:r>
        <w:separator/>
      </w:r>
    </w:p>
  </w:footnote>
  <w:footnote w:type="continuationSeparator" w:id="0">
    <w:p w14:paraId="444B889B" w14:textId="77777777" w:rsidR="00A46D06" w:rsidRDefault="00A46D06" w:rsidP="005617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D32"/>
    <w:multiLevelType w:val="hybridMultilevel"/>
    <w:tmpl w:val="8436A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48579A"/>
    <w:multiLevelType w:val="hybridMultilevel"/>
    <w:tmpl w:val="0A2EFC8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162D4"/>
    <w:multiLevelType w:val="hybridMultilevel"/>
    <w:tmpl w:val="4D2E2D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5B48EB"/>
    <w:multiLevelType w:val="hybridMultilevel"/>
    <w:tmpl w:val="32B48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46F53"/>
    <w:multiLevelType w:val="hybridMultilevel"/>
    <w:tmpl w:val="344EFAF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2D11AC"/>
    <w:multiLevelType w:val="hybridMultilevel"/>
    <w:tmpl w:val="472E40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36B54"/>
    <w:multiLevelType w:val="hybridMultilevel"/>
    <w:tmpl w:val="603A0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5B4EDB"/>
    <w:multiLevelType w:val="hybridMultilevel"/>
    <w:tmpl w:val="8A8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670822"/>
    <w:multiLevelType w:val="hybridMultilevel"/>
    <w:tmpl w:val="514E9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5B0740"/>
    <w:multiLevelType w:val="hybridMultilevel"/>
    <w:tmpl w:val="9A786FB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4F230F"/>
    <w:multiLevelType w:val="multilevel"/>
    <w:tmpl w:val="47C81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7A4C9F"/>
    <w:multiLevelType w:val="hybridMultilevel"/>
    <w:tmpl w:val="2DEAE00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FFF7B7E"/>
    <w:multiLevelType w:val="hybridMultilevel"/>
    <w:tmpl w:val="D96A4A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1E1A5C"/>
    <w:multiLevelType w:val="hybridMultilevel"/>
    <w:tmpl w:val="E03E31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24300CB"/>
    <w:multiLevelType w:val="hybridMultilevel"/>
    <w:tmpl w:val="7B92F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2679E9"/>
    <w:multiLevelType w:val="hybridMultilevel"/>
    <w:tmpl w:val="8904E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E246EF"/>
    <w:multiLevelType w:val="hybridMultilevel"/>
    <w:tmpl w:val="EDD0F4D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5F13D7"/>
    <w:multiLevelType w:val="hybridMultilevel"/>
    <w:tmpl w:val="6FE07562"/>
    <w:lvl w:ilvl="0" w:tplc="6032C0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F6725A"/>
    <w:multiLevelType w:val="hybridMultilevel"/>
    <w:tmpl w:val="65A6EAC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EA6FBD"/>
    <w:multiLevelType w:val="hybridMultilevel"/>
    <w:tmpl w:val="E71CE4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817034"/>
    <w:multiLevelType w:val="hybridMultilevel"/>
    <w:tmpl w:val="B144EA3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7F3ED7"/>
    <w:multiLevelType w:val="hybridMultilevel"/>
    <w:tmpl w:val="F8CC2AD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320CEC"/>
    <w:multiLevelType w:val="hybridMultilevel"/>
    <w:tmpl w:val="F6944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66033DCB"/>
    <w:multiLevelType w:val="hybridMultilevel"/>
    <w:tmpl w:val="99A61D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687B56"/>
    <w:multiLevelType w:val="multilevel"/>
    <w:tmpl w:val="C89E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EE7FFD"/>
    <w:multiLevelType w:val="hybridMultilevel"/>
    <w:tmpl w:val="BA1EC8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476276">
    <w:abstractNumId w:val="25"/>
  </w:num>
  <w:num w:numId="2" w16cid:durableId="174930840">
    <w:abstractNumId w:val="15"/>
  </w:num>
  <w:num w:numId="3" w16cid:durableId="1450660406">
    <w:abstractNumId w:val="19"/>
  </w:num>
  <w:num w:numId="4" w16cid:durableId="1331828206">
    <w:abstractNumId w:val="8"/>
  </w:num>
  <w:num w:numId="5" w16cid:durableId="2071684500">
    <w:abstractNumId w:val="3"/>
  </w:num>
  <w:num w:numId="6" w16cid:durableId="388773546">
    <w:abstractNumId w:val="7"/>
  </w:num>
  <w:num w:numId="7" w16cid:durableId="1316957565">
    <w:abstractNumId w:val="13"/>
  </w:num>
  <w:num w:numId="8" w16cid:durableId="641813540">
    <w:abstractNumId w:val="1"/>
  </w:num>
  <w:num w:numId="9" w16cid:durableId="1879321438">
    <w:abstractNumId w:val="23"/>
  </w:num>
  <w:num w:numId="10" w16cid:durableId="1214464037">
    <w:abstractNumId w:val="17"/>
  </w:num>
  <w:num w:numId="11" w16cid:durableId="1906915624">
    <w:abstractNumId w:val="11"/>
  </w:num>
  <w:num w:numId="12" w16cid:durableId="1162701992">
    <w:abstractNumId w:val="11"/>
  </w:num>
  <w:num w:numId="13" w16cid:durableId="1706440556">
    <w:abstractNumId w:val="0"/>
  </w:num>
  <w:num w:numId="14" w16cid:durableId="727607784">
    <w:abstractNumId w:val="2"/>
  </w:num>
  <w:num w:numId="15" w16cid:durableId="599145804">
    <w:abstractNumId w:val="9"/>
  </w:num>
  <w:num w:numId="16" w16cid:durableId="694623290">
    <w:abstractNumId w:val="18"/>
  </w:num>
  <w:num w:numId="17" w16cid:durableId="239215325">
    <w:abstractNumId w:val="20"/>
  </w:num>
  <w:num w:numId="18" w16cid:durableId="303582916">
    <w:abstractNumId w:val="4"/>
  </w:num>
  <w:num w:numId="19" w16cid:durableId="1230649629">
    <w:abstractNumId w:val="16"/>
  </w:num>
  <w:num w:numId="20" w16cid:durableId="1484930769">
    <w:abstractNumId w:val="21"/>
  </w:num>
  <w:num w:numId="21" w16cid:durableId="1174757430">
    <w:abstractNumId w:val="5"/>
  </w:num>
  <w:num w:numId="22" w16cid:durableId="588538399">
    <w:abstractNumId w:val="14"/>
  </w:num>
  <w:num w:numId="23" w16cid:durableId="204370985">
    <w:abstractNumId w:val="24"/>
  </w:num>
  <w:num w:numId="24" w16cid:durableId="621498602">
    <w:abstractNumId w:val="10"/>
  </w:num>
  <w:num w:numId="25" w16cid:durableId="1867938228">
    <w:abstractNumId w:val="22"/>
  </w:num>
  <w:num w:numId="26" w16cid:durableId="870190229">
    <w:abstractNumId w:val="12"/>
  </w:num>
  <w:num w:numId="27" w16cid:durableId="2071069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016"/>
    <w:rsid w:val="0001720F"/>
    <w:rsid w:val="00017E6F"/>
    <w:rsid w:val="00023798"/>
    <w:rsid w:val="000259E0"/>
    <w:rsid w:val="00031B78"/>
    <w:rsid w:val="00040AFF"/>
    <w:rsid w:val="00043A13"/>
    <w:rsid w:val="00057227"/>
    <w:rsid w:val="0006245E"/>
    <w:rsid w:val="000629CB"/>
    <w:rsid w:val="00071049"/>
    <w:rsid w:val="0007466F"/>
    <w:rsid w:val="00074B0E"/>
    <w:rsid w:val="00074C01"/>
    <w:rsid w:val="000752C2"/>
    <w:rsid w:val="0008042C"/>
    <w:rsid w:val="000A0903"/>
    <w:rsid w:val="000A5BDE"/>
    <w:rsid w:val="000B4DD5"/>
    <w:rsid w:val="000B5863"/>
    <w:rsid w:val="000B67FA"/>
    <w:rsid w:val="000B7A9F"/>
    <w:rsid w:val="000C44C9"/>
    <w:rsid w:val="000C6989"/>
    <w:rsid w:val="000D13DE"/>
    <w:rsid w:val="000D740B"/>
    <w:rsid w:val="000E0FBE"/>
    <w:rsid w:val="000F56EB"/>
    <w:rsid w:val="00102612"/>
    <w:rsid w:val="00110A33"/>
    <w:rsid w:val="00110EC7"/>
    <w:rsid w:val="0011481B"/>
    <w:rsid w:val="0011585C"/>
    <w:rsid w:val="00120D24"/>
    <w:rsid w:val="00132906"/>
    <w:rsid w:val="00141ED4"/>
    <w:rsid w:val="00143035"/>
    <w:rsid w:val="00151957"/>
    <w:rsid w:val="00151D85"/>
    <w:rsid w:val="0015354D"/>
    <w:rsid w:val="0015545F"/>
    <w:rsid w:val="00155BDB"/>
    <w:rsid w:val="00156BD2"/>
    <w:rsid w:val="0016134B"/>
    <w:rsid w:val="0016647D"/>
    <w:rsid w:val="00174578"/>
    <w:rsid w:val="0018057D"/>
    <w:rsid w:val="00180B71"/>
    <w:rsid w:val="001831E9"/>
    <w:rsid w:val="00184F56"/>
    <w:rsid w:val="001859BF"/>
    <w:rsid w:val="0018695B"/>
    <w:rsid w:val="001901E1"/>
    <w:rsid w:val="001949DA"/>
    <w:rsid w:val="001A195C"/>
    <w:rsid w:val="001B64F3"/>
    <w:rsid w:val="001B7182"/>
    <w:rsid w:val="001D2004"/>
    <w:rsid w:val="001E18F3"/>
    <w:rsid w:val="002043BA"/>
    <w:rsid w:val="00211846"/>
    <w:rsid w:val="00215EBB"/>
    <w:rsid w:val="00221D74"/>
    <w:rsid w:val="002275E8"/>
    <w:rsid w:val="002340EB"/>
    <w:rsid w:val="00243EB1"/>
    <w:rsid w:val="00245BFB"/>
    <w:rsid w:val="002471B7"/>
    <w:rsid w:val="00250E8F"/>
    <w:rsid w:val="0025194B"/>
    <w:rsid w:val="0027107A"/>
    <w:rsid w:val="0027489D"/>
    <w:rsid w:val="002769A1"/>
    <w:rsid w:val="00276DE8"/>
    <w:rsid w:val="00284083"/>
    <w:rsid w:val="00284149"/>
    <w:rsid w:val="0029332B"/>
    <w:rsid w:val="00295015"/>
    <w:rsid w:val="002A1307"/>
    <w:rsid w:val="002B24D1"/>
    <w:rsid w:val="002B69C2"/>
    <w:rsid w:val="002B72EE"/>
    <w:rsid w:val="002D3C38"/>
    <w:rsid w:val="002D4835"/>
    <w:rsid w:val="002F09C1"/>
    <w:rsid w:val="002F21A9"/>
    <w:rsid w:val="002F592D"/>
    <w:rsid w:val="0030026F"/>
    <w:rsid w:val="00307099"/>
    <w:rsid w:val="0031063C"/>
    <w:rsid w:val="00314F2A"/>
    <w:rsid w:val="00322ACA"/>
    <w:rsid w:val="00322D1B"/>
    <w:rsid w:val="00323BB8"/>
    <w:rsid w:val="00323ED3"/>
    <w:rsid w:val="00324480"/>
    <w:rsid w:val="00335592"/>
    <w:rsid w:val="00335780"/>
    <w:rsid w:val="0034195D"/>
    <w:rsid w:val="00342CAE"/>
    <w:rsid w:val="003466A0"/>
    <w:rsid w:val="0035731F"/>
    <w:rsid w:val="00357963"/>
    <w:rsid w:val="0036225E"/>
    <w:rsid w:val="00367F1D"/>
    <w:rsid w:val="00384B12"/>
    <w:rsid w:val="003926FC"/>
    <w:rsid w:val="00396618"/>
    <w:rsid w:val="003A06E5"/>
    <w:rsid w:val="003B18FF"/>
    <w:rsid w:val="003C3794"/>
    <w:rsid w:val="003D68FC"/>
    <w:rsid w:val="003E3397"/>
    <w:rsid w:val="003F01D0"/>
    <w:rsid w:val="003F3447"/>
    <w:rsid w:val="0040160B"/>
    <w:rsid w:val="00411B29"/>
    <w:rsid w:val="0041202E"/>
    <w:rsid w:val="00415C62"/>
    <w:rsid w:val="00432633"/>
    <w:rsid w:val="004375D0"/>
    <w:rsid w:val="00441435"/>
    <w:rsid w:val="004425CE"/>
    <w:rsid w:val="00442604"/>
    <w:rsid w:val="00443E2D"/>
    <w:rsid w:val="00445974"/>
    <w:rsid w:val="00445E3F"/>
    <w:rsid w:val="004507B4"/>
    <w:rsid w:val="004563C4"/>
    <w:rsid w:val="00460A36"/>
    <w:rsid w:val="0047145C"/>
    <w:rsid w:val="00482794"/>
    <w:rsid w:val="00483A61"/>
    <w:rsid w:val="0048584E"/>
    <w:rsid w:val="00486D0C"/>
    <w:rsid w:val="00490883"/>
    <w:rsid w:val="00494C6A"/>
    <w:rsid w:val="00494CBA"/>
    <w:rsid w:val="004A2B45"/>
    <w:rsid w:val="004B03E8"/>
    <w:rsid w:val="004B3CA0"/>
    <w:rsid w:val="004B5C7A"/>
    <w:rsid w:val="004B6CF7"/>
    <w:rsid w:val="004C5196"/>
    <w:rsid w:val="004D3102"/>
    <w:rsid w:val="004D6ACF"/>
    <w:rsid w:val="004E600F"/>
    <w:rsid w:val="004F58EF"/>
    <w:rsid w:val="005047E2"/>
    <w:rsid w:val="005057A2"/>
    <w:rsid w:val="0051224D"/>
    <w:rsid w:val="005145AB"/>
    <w:rsid w:val="0051581F"/>
    <w:rsid w:val="005170AA"/>
    <w:rsid w:val="00530A7E"/>
    <w:rsid w:val="005312B2"/>
    <w:rsid w:val="005329C9"/>
    <w:rsid w:val="005338D9"/>
    <w:rsid w:val="005503B1"/>
    <w:rsid w:val="0055130F"/>
    <w:rsid w:val="005617A2"/>
    <w:rsid w:val="005665CE"/>
    <w:rsid w:val="0057188D"/>
    <w:rsid w:val="00572B4A"/>
    <w:rsid w:val="005818C3"/>
    <w:rsid w:val="0058547F"/>
    <w:rsid w:val="005863A6"/>
    <w:rsid w:val="00595D8E"/>
    <w:rsid w:val="00596DCA"/>
    <w:rsid w:val="0059769F"/>
    <w:rsid w:val="005A4784"/>
    <w:rsid w:val="005A51E5"/>
    <w:rsid w:val="005A674C"/>
    <w:rsid w:val="005B1EB6"/>
    <w:rsid w:val="005B46C2"/>
    <w:rsid w:val="005C09B5"/>
    <w:rsid w:val="005C62ED"/>
    <w:rsid w:val="005C6EFA"/>
    <w:rsid w:val="005D0B1C"/>
    <w:rsid w:val="005D7A3E"/>
    <w:rsid w:val="005E1B78"/>
    <w:rsid w:val="005E5339"/>
    <w:rsid w:val="005F601F"/>
    <w:rsid w:val="006026AC"/>
    <w:rsid w:val="00605D22"/>
    <w:rsid w:val="0062220C"/>
    <w:rsid w:val="00623909"/>
    <w:rsid w:val="00627973"/>
    <w:rsid w:val="00631061"/>
    <w:rsid w:val="00632F1D"/>
    <w:rsid w:val="00643695"/>
    <w:rsid w:val="006465A4"/>
    <w:rsid w:val="00656B87"/>
    <w:rsid w:val="00662192"/>
    <w:rsid w:val="0066262F"/>
    <w:rsid w:val="0067784E"/>
    <w:rsid w:val="00687FA4"/>
    <w:rsid w:val="006945DC"/>
    <w:rsid w:val="006A3042"/>
    <w:rsid w:val="006B3266"/>
    <w:rsid w:val="006B63A8"/>
    <w:rsid w:val="006B71AF"/>
    <w:rsid w:val="006C4337"/>
    <w:rsid w:val="006D38F3"/>
    <w:rsid w:val="006F2E8E"/>
    <w:rsid w:val="006F30E4"/>
    <w:rsid w:val="00700068"/>
    <w:rsid w:val="007026B8"/>
    <w:rsid w:val="00703169"/>
    <w:rsid w:val="00715EF3"/>
    <w:rsid w:val="0073339B"/>
    <w:rsid w:val="007355C3"/>
    <w:rsid w:val="00737ABE"/>
    <w:rsid w:val="00741173"/>
    <w:rsid w:val="007412FD"/>
    <w:rsid w:val="00743999"/>
    <w:rsid w:val="007554E3"/>
    <w:rsid w:val="00761366"/>
    <w:rsid w:val="0076693B"/>
    <w:rsid w:val="007701C6"/>
    <w:rsid w:val="0077481C"/>
    <w:rsid w:val="0077748C"/>
    <w:rsid w:val="0079696E"/>
    <w:rsid w:val="007A3815"/>
    <w:rsid w:val="007A4B4C"/>
    <w:rsid w:val="007A74DF"/>
    <w:rsid w:val="007A763D"/>
    <w:rsid w:val="007B5179"/>
    <w:rsid w:val="007B7495"/>
    <w:rsid w:val="007C0814"/>
    <w:rsid w:val="007C16D5"/>
    <w:rsid w:val="007C6360"/>
    <w:rsid w:val="007D2FC7"/>
    <w:rsid w:val="007E2FEA"/>
    <w:rsid w:val="007E6084"/>
    <w:rsid w:val="007F2821"/>
    <w:rsid w:val="007F7307"/>
    <w:rsid w:val="00801F7A"/>
    <w:rsid w:val="008108DF"/>
    <w:rsid w:val="0081213A"/>
    <w:rsid w:val="0081583A"/>
    <w:rsid w:val="00826C1D"/>
    <w:rsid w:val="00827157"/>
    <w:rsid w:val="00834036"/>
    <w:rsid w:val="00834DE0"/>
    <w:rsid w:val="00840B7B"/>
    <w:rsid w:val="00843151"/>
    <w:rsid w:val="00844E44"/>
    <w:rsid w:val="0084775A"/>
    <w:rsid w:val="008519FE"/>
    <w:rsid w:val="0085423A"/>
    <w:rsid w:val="00870699"/>
    <w:rsid w:val="0087097A"/>
    <w:rsid w:val="00884AF3"/>
    <w:rsid w:val="008902B0"/>
    <w:rsid w:val="00896E40"/>
    <w:rsid w:val="008A0A92"/>
    <w:rsid w:val="008A10E5"/>
    <w:rsid w:val="008A3297"/>
    <w:rsid w:val="008A36B8"/>
    <w:rsid w:val="008A4C5E"/>
    <w:rsid w:val="008A500B"/>
    <w:rsid w:val="008A7FCB"/>
    <w:rsid w:val="008B3CF7"/>
    <w:rsid w:val="008B4EE9"/>
    <w:rsid w:val="008C02E1"/>
    <w:rsid w:val="008C53C9"/>
    <w:rsid w:val="008C7075"/>
    <w:rsid w:val="008D0AC9"/>
    <w:rsid w:val="008D277F"/>
    <w:rsid w:val="008D765D"/>
    <w:rsid w:val="008E1AD5"/>
    <w:rsid w:val="008F2A77"/>
    <w:rsid w:val="008F2CE1"/>
    <w:rsid w:val="008F39B9"/>
    <w:rsid w:val="00905E75"/>
    <w:rsid w:val="009079FE"/>
    <w:rsid w:val="00907C0C"/>
    <w:rsid w:val="00907D98"/>
    <w:rsid w:val="00917241"/>
    <w:rsid w:val="009173F7"/>
    <w:rsid w:val="00922654"/>
    <w:rsid w:val="00923CF7"/>
    <w:rsid w:val="00924448"/>
    <w:rsid w:val="00931E2E"/>
    <w:rsid w:val="0093655D"/>
    <w:rsid w:val="00945622"/>
    <w:rsid w:val="00952A79"/>
    <w:rsid w:val="009538ED"/>
    <w:rsid w:val="00954BC6"/>
    <w:rsid w:val="0095726B"/>
    <w:rsid w:val="0096177B"/>
    <w:rsid w:val="0096517F"/>
    <w:rsid w:val="009661E7"/>
    <w:rsid w:val="00974BFF"/>
    <w:rsid w:val="009758E2"/>
    <w:rsid w:val="0098033D"/>
    <w:rsid w:val="00980CE7"/>
    <w:rsid w:val="009A6511"/>
    <w:rsid w:val="009B3E85"/>
    <w:rsid w:val="009B570F"/>
    <w:rsid w:val="009C31E6"/>
    <w:rsid w:val="009C6725"/>
    <w:rsid w:val="009E79BE"/>
    <w:rsid w:val="009F0E67"/>
    <w:rsid w:val="009F452A"/>
    <w:rsid w:val="009F499E"/>
    <w:rsid w:val="00A07505"/>
    <w:rsid w:val="00A11C4A"/>
    <w:rsid w:val="00A21C4C"/>
    <w:rsid w:val="00A2684F"/>
    <w:rsid w:val="00A316C2"/>
    <w:rsid w:val="00A35998"/>
    <w:rsid w:val="00A37ED4"/>
    <w:rsid w:val="00A46D06"/>
    <w:rsid w:val="00A53B48"/>
    <w:rsid w:val="00A60355"/>
    <w:rsid w:val="00A6643A"/>
    <w:rsid w:val="00A72F30"/>
    <w:rsid w:val="00A747A8"/>
    <w:rsid w:val="00A82194"/>
    <w:rsid w:val="00A9234A"/>
    <w:rsid w:val="00A94F5C"/>
    <w:rsid w:val="00AA17EC"/>
    <w:rsid w:val="00AA1CA5"/>
    <w:rsid w:val="00AA247D"/>
    <w:rsid w:val="00AB3C35"/>
    <w:rsid w:val="00AC7628"/>
    <w:rsid w:val="00AC7FBA"/>
    <w:rsid w:val="00AD1130"/>
    <w:rsid w:val="00AD4CF5"/>
    <w:rsid w:val="00AD6A1F"/>
    <w:rsid w:val="00AF0279"/>
    <w:rsid w:val="00AF0D00"/>
    <w:rsid w:val="00AF20D7"/>
    <w:rsid w:val="00AF3519"/>
    <w:rsid w:val="00AF3FAB"/>
    <w:rsid w:val="00AF6D97"/>
    <w:rsid w:val="00B07FD0"/>
    <w:rsid w:val="00B12AC0"/>
    <w:rsid w:val="00B1612A"/>
    <w:rsid w:val="00B204C9"/>
    <w:rsid w:val="00B25B95"/>
    <w:rsid w:val="00B3609F"/>
    <w:rsid w:val="00B46DB8"/>
    <w:rsid w:val="00B55016"/>
    <w:rsid w:val="00B57449"/>
    <w:rsid w:val="00B61B06"/>
    <w:rsid w:val="00B6334C"/>
    <w:rsid w:val="00B648C5"/>
    <w:rsid w:val="00B71C45"/>
    <w:rsid w:val="00B72E70"/>
    <w:rsid w:val="00B92B8D"/>
    <w:rsid w:val="00B976AA"/>
    <w:rsid w:val="00BA0DD2"/>
    <w:rsid w:val="00BA446F"/>
    <w:rsid w:val="00BA79DE"/>
    <w:rsid w:val="00BB587D"/>
    <w:rsid w:val="00BC0609"/>
    <w:rsid w:val="00BC06CA"/>
    <w:rsid w:val="00BC2AD3"/>
    <w:rsid w:val="00BC2B9F"/>
    <w:rsid w:val="00BC591A"/>
    <w:rsid w:val="00BC5D7A"/>
    <w:rsid w:val="00BD6386"/>
    <w:rsid w:val="00BE5FD3"/>
    <w:rsid w:val="00BF12B1"/>
    <w:rsid w:val="00BF1CB5"/>
    <w:rsid w:val="00BF34EE"/>
    <w:rsid w:val="00BF44D6"/>
    <w:rsid w:val="00BF488D"/>
    <w:rsid w:val="00C13ADC"/>
    <w:rsid w:val="00C14C94"/>
    <w:rsid w:val="00C17984"/>
    <w:rsid w:val="00C31BBE"/>
    <w:rsid w:val="00C3479A"/>
    <w:rsid w:val="00C3713D"/>
    <w:rsid w:val="00C437B8"/>
    <w:rsid w:val="00C514BA"/>
    <w:rsid w:val="00C530EF"/>
    <w:rsid w:val="00C60BB9"/>
    <w:rsid w:val="00C7595B"/>
    <w:rsid w:val="00C95F27"/>
    <w:rsid w:val="00CA3D3C"/>
    <w:rsid w:val="00CA4C77"/>
    <w:rsid w:val="00CB43A5"/>
    <w:rsid w:val="00CC4743"/>
    <w:rsid w:val="00CD2AF7"/>
    <w:rsid w:val="00CE6B7A"/>
    <w:rsid w:val="00CF3112"/>
    <w:rsid w:val="00D066C3"/>
    <w:rsid w:val="00D16FC9"/>
    <w:rsid w:val="00D25346"/>
    <w:rsid w:val="00D27B5B"/>
    <w:rsid w:val="00D3234F"/>
    <w:rsid w:val="00D3548C"/>
    <w:rsid w:val="00D43BE6"/>
    <w:rsid w:val="00D533BD"/>
    <w:rsid w:val="00D60B72"/>
    <w:rsid w:val="00D62C96"/>
    <w:rsid w:val="00D64239"/>
    <w:rsid w:val="00D72F21"/>
    <w:rsid w:val="00D76618"/>
    <w:rsid w:val="00D860F5"/>
    <w:rsid w:val="00D8694B"/>
    <w:rsid w:val="00D97DDB"/>
    <w:rsid w:val="00DB009C"/>
    <w:rsid w:val="00DB0B04"/>
    <w:rsid w:val="00DB0BA6"/>
    <w:rsid w:val="00DB2510"/>
    <w:rsid w:val="00DB268E"/>
    <w:rsid w:val="00DB4906"/>
    <w:rsid w:val="00DC73AE"/>
    <w:rsid w:val="00DD7A34"/>
    <w:rsid w:val="00DF03BF"/>
    <w:rsid w:val="00DF0A36"/>
    <w:rsid w:val="00DF0F58"/>
    <w:rsid w:val="00E002F8"/>
    <w:rsid w:val="00E0409E"/>
    <w:rsid w:val="00E07482"/>
    <w:rsid w:val="00E075E9"/>
    <w:rsid w:val="00E225E0"/>
    <w:rsid w:val="00E24193"/>
    <w:rsid w:val="00E27D99"/>
    <w:rsid w:val="00E30FE2"/>
    <w:rsid w:val="00E31CE7"/>
    <w:rsid w:val="00E33FEA"/>
    <w:rsid w:val="00E42CA5"/>
    <w:rsid w:val="00E52C85"/>
    <w:rsid w:val="00E54787"/>
    <w:rsid w:val="00E54D02"/>
    <w:rsid w:val="00E60CF2"/>
    <w:rsid w:val="00E65673"/>
    <w:rsid w:val="00E66DD7"/>
    <w:rsid w:val="00E73EF4"/>
    <w:rsid w:val="00E864E7"/>
    <w:rsid w:val="00E90FE3"/>
    <w:rsid w:val="00E96942"/>
    <w:rsid w:val="00EA5949"/>
    <w:rsid w:val="00EA59CA"/>
    <w:rsid w:val="00EB1306"/>
    <w:rsid w:val="00EC2552"/>
    <w:rsid w:val="00ED1417"/>
    <w:rsid w:val="00ED157F"/>
    <w:rsid w:val="00ED19F4"/>
    <w:rsid w:val="00ED7F34"/>
    <w:rsid w:val="00EE1CCE"/>
    <w:rsid w:val="00EE7BCA"/>
    <w:rsid w:val="00F0451E"/>
    <w:rsid w:val="00F049FE"/>
    <w:rsid w:val="00F05949"/>
    <w:rsid w:val="00F11564"/>
    <w:rsid w:val="00F20DD3"/>
    <w:rsid w:val="00F229EE"/>
    <w:rsid w:val="00F2359C"/>
    <w:rsid w:val="00F250B9"/>
    <w:rsid w:val="00F4108D"/>
    <w:rsid w:val="00F41DB2"/>
    <w:rsid w:val="00F4634B"/>
    <w:rsid w:val="00F51E06"/>
    <w:rsid w:val="00F55C7B"/>
    <w:rsid w:val="00F56F16"/>
    <w:rsid w:val="00F637FE"/>
    <w:rsid w:val="00F63AEE"/>
    <w:rsid w:val="00F73D6F"/>
    <w:rsid w:val="00F75439"/>
    <w:rsid w:val="00F844D3"/>
    <w:rsid w:val="00F849E1"/>
    <w:rsid w:val="00F87599"/>
    <w:rsid w:val="00F901DE"/>
    <w:rsid w:val="00F908B0"/>
    <w:rsid w:val="00F91584"/>
    <w:rsid w:val="00FB02D1"/>
    <w:rsid w:val="00FB04F3"/>
    <w:rsid w:val="00FC1504"/>
    <w:rsid w:val="00FC3FC8"/>
    <w:rsid w:val="00FD2A93"/>
    <w:rsid w:val="00FE2EC0"/>
    <w:rsid w:val="00FE6BDA"/>
    <w:rsid w:val="00FF3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E63DF"/>
  <w15:chartTrackingRefBased/>
  <w15:docId w15:val="{09EB9107-3D76-449B-BC26-A92EC14B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3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83A"/>
    <w:rPr>
      <w:rFonts w:ascii="Arial" w:hAnsi="Arial"/>
      <w:sz w:val="24"/>
    </w:rPr>
  </w:style>
  <w:style w:type="paragraph" w:styleId="Heading1">
    <w:name w:val="heading 1"/>
    <w:basedOn w:val="Normal"/>
    <w:next w:val="Normal"/>
    <w:link w:val="Heading1Char"/>
    <w:uiPriority w:val="9"/>
    <w:qFormat/>
    <w:rsid w:val="000A5BDE"/>
    <w:pPr>
      <w:spacing w:after="240"/>
      <w:outlineLvl w:val="0"/>
    </w:pPr>
    <w:rPr>
      <w:rFonts w:cs="Arial"/>
      <w:b/>
      <w:szCs w:val="24"/>
    </w:rPr>
  </w:style>
  <w:style w:type="paragraph" w:styleId="Heading2">
    <w:name w:val="heading 2"/>
    <w:basedOn w:val="NoSpacing"/>
    <w:next w:val="Normal"/>
    <w:link w:val="Heading2Char"/>
    <w:uiPriority w:val="9"/>
    <w:unhideWhenUsed/>
    <w:qFormat/>
    <w:rsid w:val="006F30E4"/>
    <w:pPr>
      <w:spacing w:before="480" w:after="120"/>
      <w:outlineLvl w:val="1"/>
    </w:pPr>
    <w:rPr>
      <w:rFonts w:ascii="Arial" w:hAnsi="Arial" w:cs="Arial"/>
      <w:b/>
      <w:sz w:val="24"/>
      <w:szCs w:val="24"/>
    </w:rPr>
  </w:style>
  <w:style w:type="paragraph" w:styleId="Heading3">
    <w:name w:val="heading 3"/>
    <w:basedOn w:val="Heading2"/>
    <w:next w:val="Normal"/>
    <w:link w:val="Heading3Char"/>
    <w:uiPriority w:val="9"/>
    <w:unhideWhenUsed/>
    <w:qFormat/>
    <w:rsid w:val="00460A36"/>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5617A2"/>
    <w:pPr>
      <w:overflowPunct w:val="0"/>
      <w:autoSpaceDE w:val="0"/>
      <w:autoSpaceDN w:val="0"/>
      <w:adjustRightInd w:val="0"/>
      <w:spacing w:line="240" w:lineRule="auto"/>
      <w:textAlignment w:val="baseline"/>
    </w:pPr>
    <w:rPr>
      <w:rFonts w:eastAsia="Times New Roman" w:cs="Times New Roman"/>
      <w:szCs w:val="20"/>
    </w:rPr>
  </w:style>
  <w:style w:type="character" w:customStyle="1" w:styleId="BodyTextChar">
    <w:name w:val="Body Text Char"/>
    <w:basedOn w:val="DefaultParagraphFont"/>
    <w:link w:val="BodyText"/>
    <w:semiHidden/>
    <w:rsid w:val="005617A2"/>
    <w:rPr>
      <w:rFonts w:ascii="Arial" w:eastAsia="Times New Roman" w:hAnsi="Arial" w:cs="Times New Roman"/>
      <w:sz w:val="24"/>
      <w:szCs w:val="20"/>
    </w:rPr>
  </w:style>
  <w:style w:type="paragraph" w:styleId="MessageHeader">
    <w:name w:val="Message Header"/>
    <w:basedOn w:val="BodyText"/>
    <w:link w:val="MessageHeaderChar"/>
    <w:semiHidden/>
    <w:rsid w:val="005617A2"/>
    <w:pPr>
      <w:keepLines/>
      <w:tabs>
        <w:tab w:val="left" w:pos="3600"/>
        <w:tab w:val="left" w:pos="4680"/>
      </w:tabs>
      <w:spacing w:after="240"/>
      <w:ind w:left="1080" w:right="2880" w:hanging="1080"/>
    </w:pPr>
  </w:style>
  <w:style w:type="character" w:customStyle="1" w:styleId="MessageHeaderChar">
    <w:name w:val="Message Header Char"/>
    <w:basedOn w:val="DefaultParagraphFont"/>
    <w:link w:val="MessageHeader"/>
    <w:semiHidden/>
    <w:rsid w:val="005617A2"/>
    <w:rPr>
      <w:rFonts w:ascii="Arial" w:eastAsia="Times New Roman" w:hAnsi="Arial" w:cs="Times New Roman"/>
      <w:sz w:val="24"/>
      <w:szCs w:val="20"/>
    </w:rPr>
  </w:style>
  <w:style w:type="paragraph" w:styleId="Footer">
    <w:name w:val="footer"/>
    <w:basedOn w:val="Normal"/>
    <w:link w:val="FooterChar"/>
    <w:uiPriority w:val="99"/>
    <w:rsid w:val="005617A2"/>
    <w:pPr>
      <w:keepLines/>
      <w:tabs>
        <w:tab w:val="center" w:pos="4320"/>
        <w:tab w:val="right" w:pos="8640"/>
      </w:tabs>
      <w:overflowPunct w:val="0"/>
      <w:autoSpaceDE w:val="0"/>
      <w:autoSpaceDN w:val="0"/>
      <w:adjustRightInd w:val="0"/>
      <w:spacing w:after="0" w:line="240" w:lineRule="auto"/>
      <w:textAlignment w:val="baseline"/>
    </w:pPr>
    <w:rPr>
      <w:rFonts w:eastAsia="Times New Roman" w:cs="Times New Roman"/>
      <w:szCs w:val="20"/>
    </w:rPr>
  </w:style>
  <w:style w:type="character" w:customStyle="1" w:styleId="FooterChar">
    <w:name w:val="Footer Char"/>
    <w:basedOn w:val="DefaultParagraphFont"/>
    <w:link w:val="Footer"/>
    <w:uiPriority w:val="99"/>
    <w:rsid w:val="005617A2"/>
    <w:rPr>
      <w:rFonts w:ascii="Arial" w:eastAsia="Times New Roman" w:hAnsi="Arial" w:cs="Times New Roman"/>
      <w:sz w:val="24"/>
      <w:szCs w:val="20"/>
    </w:rPr>
  </w:style>
  <w:style w:type="paragraph" w:customStyle="1" w:styleId="DocumentLabel">
    <w:name w:val="Document Label"/>
    <w:basedOn w:val="Normal"/>
    <w:rsid w:val="005617A2"/>
    <w:pPr>
      <w:keepNext/>
      <w:keepLines/>
      <w:overflowPunct w:val="0"/>
      <w:autoSpaceDE w:val="0"/>
      <w:autoSpaceDN w:val="0"/>
      <w:adjustRightInd w:val="0"/>
      <w:spacing w:before="240" w:after="360" w:line="240" w:lineRule="auto"/>
      <w:textAlignment w:val="baseline"/>
    </w:pPr>
    <w:rPr>
      <w:rFonts w:ascii="Times New Roman" w:eastAsia="Times New Roman" w:hAnsi="Times New Roman" w:cs="Times New Roman"/>
      <w:b/>
      <w:kern w:val="28"/>
      <w:sz w:val="36"/>
      <w:szCs w:val="20"/>
    </w:rPr>
  </w:style>
  <w:style w:type="character" w:customStyle="1" w:styleId="MessageHeaderLabel">
    <w:name w:val="Message Header Label"/>
    <w:rsid w:val="005617A2"/>
    <w:rPr>
      <w:rFonts w:ascii="Arial" w:hAnsi="Arial"/>
      <w:b/>
      <w:caps/>
      <w:sz w:val="18"/>
    </w:rPr>
  </w:style>
  <w:style w:type="paragraph" w:customStyle="1" w:styleId="MessageHeaderFirst">
    <w:name w:val="Message Header First"/>
    <w:basedOn w:val="MessageHeader"/>
    <w:next w:val="MessageHeader"/>
    <w:rsid w:val="005617A2"/>
    <w:pPr>
      <w:spacing w:before="120"/>
    </w:pPr>
  </w:style>
  <w:style w:type="paragraph" w:styleId="ListParagraph">
    <w:name w:val="List Paragraph"/>
    <w:basedOn w:val="Normal"/>
    <w:uiPriority w:val="34"/>
    <w:qFormat/>
    <w:rsid w:val="005617A2"/>
    <w:pPr>
      <w:spacing w:after="200" w:line="276" w:lineRule="auto"/>
      <w:ind w:left="720"/>
      <w:contextualSpacing/>
    </w:pPr>
    <w:rPr>
      <w:rFonts w:eastAsia="Calibri" w:cs="Arial"/>
      <w:bCs/>
      <w:szCs w:val="24"/>
    </w:rPr>
  </w:style>
  <w:style w:type="paragraph" w:styleId="Header">
    <w:name w:val="header"/>
    <w:basedOn w:val="Normal"/>
    <w:link w:val="HeaderChar"/>
    <w:uiPriority w:val="99"/>
    <w:unhideWhenUsed/>
    <w:rsid w:val="005617A2"/>
    <w:pPr>
      <w:tabs>
        <w:tab w:val="center" w:pos="4680"/>
        <w:tab w:val="right" w:pos="9360"/>
      </w:tabs>
      <w:spacing w:after="0" w:line="240" w:lineRule="auto"/>
    </w:pPr>
    <w:rPr>
      <w:rFonts w:asciiTheme="minorHAnsi" w:hAnsiTheme="minorHAnsi"/>
      <w:sz w:val="32"/>
    </w:rPr>
  </w:style>
  <w:style w:type="character" w:customStyle="1" w:styleId="HeaderChar">
    <w:name w:val="Header Char"/>
    <w:basedOn w:val="DefaultParagraphFont"/>
    <w:link w:val="Header"/>
    <w:uiPriority w:val="99"/>
    <w:rsid w:val="005617A2"/>
  </w:style>
  <w:style w:type="paragraph" w:styleId="NoSpacing">
    <w:name w:val="No Spacing"/>
    <w:uiPriority w:val="1"/>
    <w:qFormat/>
    <w:rsid w:val="00D76618"/>
    <w:pPr>
      <w:spacing w:after="0" w:line="240" w:lineRule="auto"/>
    </w:pPr>
  </w:style>
  <w:style w:type="paragraph" w:styleId="BalloonText">
    <w:name w:val="Balloon Text"/>
    <w:basedOn w:val="Normal"/>
    <w:link w:val="BalloonTextChar"/>
    <w:uiPriority w:val="99"/>
    <w:semiHidden/>
    <w:unhideWhenUsed/>
    <w:rsid w:val="004858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84E"/>
    <w:rPr>
      <w:rFonts w:ascii="Segoe UI" w:hAnsi="Segoe UI" w:cs="Segoe UI"/>
      <w:sz w:val="18"/>
      <w:szCs w:val="18"/>
    </w:rPr>
  </w:style>
  <w:style w:type="character" w:customStyle="1" w:styleId="Heading2Char">
    <w:name w:val="Heading 2 Char"/>
    <w:basedOn w:val="DefaultParagraphFont"/>
    <w:link w:val="Heading2"/>
    <w:uiPriority w:val="9"/>
    <w:rsid w:val="006F30E4"/>
    <w:rPr>
      <w:rFonts w:ascii="Arial" w:hAnsi="Arial" w:cs="Arial"/>
      <w:b/>
      <w:sz w:val="24"/>
      <w:szCs w:val="24"/>
    </w:rPr>
  </w:style>
  <w:style w:type="character" w:customStyle="1" w:styleId="Heading1Char">
    <w:name w:val="Heading 1 Char"/>
    <w:basedOn w:val="DefaultParagraphFont"/>
    <w:link w:val="Heading1"/>
    <w:uiPriority w:val="9"/>
    <w:rsid w:val="000A5BDE"/>
    <w:rPr>
      <w:rFonts w:ascii="Arial" w:hAnsi="Arial" w:cs="Arial"/>
      <w:b/>
      <w:sz w:val="24"/>
      <w:szCs w:val="24"/>
    </w:rPr>
  </w:style>
  <w:style w:type="character" w:customStyle="1" w:styleId="Heading3Char">
    <w:name w:val="Heading 3 Char"/>
    <w:basedOn w:val="DefaultParagraphFont"/>
    <w:link w:val="Heading3"/>
    <w:uiPriority w:val="9"/>
    <w:rsid w:val="00460A36"/>
    <w:rPr>
      <w:rFonts w:ascii="Arial" w:hAnsi="Arial" w:cs="Arial"/>
      <w:b/>
      <w:sz w:val="24"/>
      <w:szCs w:val="24"/>
    </w:rPr>
  </w:style>
  <w:style w:type="paragraph" w:styleId="FootnoteText">
    <w:name w:val="footnote text"/>
    <w:basedOn w:val="Normal"/>
    <w:link w:val="FootnoteTextChar"/>
    <w:uiPriority w:val="99"/>
    <w:unhideWhenUsed/>
    <w:rsid w:val="00BD6386"/>
    <w:pPr>
      <w:spacing w:after="0" w:line="240" w:lineRule="auto"/>
    </w:pPr>
    <w:rPr>
      <w:sz w:val="20"/>
      <w:szCs w:val="20"/>
    </w:rPr>
  </w:style>
  <w:style w:type="character" w:customStyle="1" w:styleId="FootnoteTextChar">
    <w:name w:val="Footnote Text Char"/>
    <w:basedOn w:val="DefaultParagraphFont"/>
    <w:link w:val="FootnoteText"/>
    <w:uiPriority w:val="99"/>
    <w:rsid w:val="00BD6386"/>
    <w:rPr>
      <w:rFonts w:ascii="Arial" w:hAnsi="Arial"/>
      <w:sz w:val="20"/>
      <w:szCs w:val="20"/>
    </w:rPr>
  </w:style>
  <w:style w:type="character" w:styleId="FootnoteReference">
    <w:name w:val="footnote reference"/>
    <w:uiPriority w:val="99"/>
    <w:semiHidden/>
    <w:rsid w:val="00BD6386"/>
    <w:rPr>
      <w:vertAlign w:val="superscript"/>
    </w:rPr>
  </w:style>
  <w:style w:type="paragraph" w:customStyle="1" w:styleId="Default">
    <w:name w:val="Default"/>
    <w:rsid w:val="00FD2A9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EB1306"/>
    <w:rPr>
      <w:color w:val="0563C1" w:themeColor="hyperlink"/>
      <w:u w:val="single"/>
    </w:rPr>
  </w:style>
  <w:style w:type="character" w:styleId="CommentReference">
    <w:name w:val="annotation reference"/>
    <w:basedOn w:val="DefaultParagraphFont"/>
    <w:uiPriority w:val="99"/>
    <w:semiHidden/>
    <w:unhideWhenUsed/>
    <w:rsid w:val="007701C6"/>
    <w:rPr>
      <w:sz w:val="16"/>
      <w:szCs w:val="16"/>
    </w:rPr>
  </w:style>
  <w:style w:type="paragraph" w:styleId="CommentText">
    <w:name w:val="annotation text"/>
    <w:basedOn w:val="Normal"/>
    <w:link w:val="CommentTextChar"/>
    <w:uiPriority w:val="99"/>
    <w:semiHidden/>
    <w:unhideWhenUsed/>
    <w:rsid w:val="007701C6"/>
    <w:pPr>
      <w:spacing w:line="240" w:lineRule="auto"/>
    </w:pPr>
    <w:rPr>
      <w:sz w:val="20"/>
      <w:szCs w:val="20"/>
    </w:rPr>
  </w:style>
  <w:style w:type="character" w:customStyle="1" w:styleId="CommentTextChar">
    <w:name w:val="Comment Text Char"/>
    <w:basedOn w:val="DefaultParagraphFont"/>
    <w:link w:val="CommentText"/>
    <w:uiPriority w:val="99"/>
    <w:semiHidden/>
    <w:rsid w:val="007701C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701C6"/>
    <w:rPr>
      <w:b/>
      <w:bCs/>
    </w:rPr>
  </w:style>
  <w:style w:type="character" w:customStyle="1" w:styleId="CommentSubjectChar">
    <w:name w:val="Comment Subject Char"/>
    <w:basedOn w:val="CommentTextChar"/>
    <w:link w:val="CommentSubject"/>
    <w:uiPriority w:val="99"/>
    <w:semiHidden/>
    <w:rsid w:val="007701C6"/>
    <w:rPr>
      <w:rFonts w:ascii="Arial" w:hAnsi="Arial"/>
      <w:b/>
      <w:bCs/>
      <w:sz w:val="20"/>
      <w:szCs w:val="20"/>
    </w:rPr>
  </w:style>
  <w:style w:type="table" w:styleId="TableSubtle2">
    <w:name w:val="Table Subtle 2"/>
    <w:basedOn w:val="TableNormal"/>
    <w:uiPriority w:val="99"/>
    <w:rsid w:val="0035731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21816">
      <w:bodyDiv w:val="1"/>
      <w:marLeft w:val="0"/>
      <w:marRight w:val="0"/>
      <w:marTop w:val="0"/>
      <w:marBottom w:val="0"/>
      <w:divBdr>
        <w:top w:val="none" w:sz="0" w:space="0" w:color="auto"/>
        <w:left w:val="none" w:sz="0" w:space="0" w:color="auto"/>
        <w:bottom w:val="none" w:sz="0" w:space="0" w:color="auto"/>
        <w:right w:val="none" w:sz="0" w:space="0" w:color="auto"/>
      </w:divBdr>
    </w:div>
    <w:div w:id="376665053">
      <w:bodyDiv w:val="1"/>
      <w:marLeft w:val="0"/>
      <w:marRight w:val="0"/>
      <w:marTop w:val="0"/>
      <w:marBottom w:val="0"/>
      <w:divBdr>
        <w:top w:val="none" w:sz="0" w:space="0" w:color="auto"/>
        <w:left w:val="none" w:sz="0" w:space="0" w:color="auto"/>
        <w:bottom w:val="none" w:sz="0" w:space="0" w:color="auto"/>
        <w:right w:val="none" w:sz="0" w:space="0" w:color="auto"/>
      </w:divBdr>
    </w:div>
    <w:div w:id="572857569">
      <w:bodyDiv w:val="1"/>
      <w:marLeft w:val="0"/>
      <w:marRight w:val="0"/>
      <w:marTop w:val="0"/>
      <w:marBottom w:val="0"/>
      <w:divBdr>
        <w:top w:val="none" w:sz="0" w:space="0" w:color="auto"/>
        <w:left w:val="none" w:sz="0" w:space="0" w:color="auto"/>
        <w:bottom w:val="none" w:sz="0" w:space="0" w:color="auto"/>
        <w:right w:val="none" w:sz="0" w:space="0" w:color="auto"/>
      </w:divBdr>
    </w:div>
    <w:div w:id="589240621">
      <w:bodyDiv w:val="1"/>
      <w:marLeft w:val="0"/>
      <w:marRight w:val="0"/>
      <w:marTop w:val="0"/>
      <w:marBottom w:val="0"/>
      <w:divBdr>
        <w:top w:val="none" w:sz="0" w:space="0" w:color="auto"/>
        <w:left w:val="none" w:sz="0" w:space="0" w:color="auto"/>
        <w:bottom w:val="none" w:sz="0" w:space="0" w:color="auto"/>
        <w:right w:val="none" w:sz="0" w:space="0" w:color="auto"/>
      </w:divBdr>
    </w:div>
    <w:div w:id="670792079">
      <w:bodyDiv w:val="1"/>
      <w:marLeft w:val="0"/>
      <w:marRight w:val="0"/>
      <w:marTop w:val="0"/>
      <w:marBottom w:val="0"/>
      <w:divBdr>
        <w:top w:val="none" w:sz="0" w:space="0" w:color="auto"/>
        <w:left w:val="none" w:sz="0" w:space="0" w:color="auto"/>
        <w:bottom w:val="none" w:sz="0" w:space="0" w:color="auto"/>
        <w:right w:val="none" w:sz="0" w:space="0" w:color="auto"/>
      </w:divBdr>
    </w:div>
    <w:div w:id="687371851">
      <w:bodyDiv w:val="1"/>
      <w:marLeft w:val="0"/>
      <w:marRight w:val="0"/>
      <w:marTop w:val="0"/>
      <w:marBottom w:val="0"/>
      <w:divBdr>
        <w:top w:val="none" w:sz="0" w:space="0" w:color="auto"/>
        <w:left w:val="none" w:sz="0" w:space="0" w:color="auto"/>
        <w:bottom w:val="none" w:sz="0" w:space="0" w:color="auto"/>
        <w:right w:val="none" w:sz="0" w:space="0" w:color="auto"/>
      </w:divBdr>
    </w:div>
    <w:div w:id="999387948">
      <w:bodyDiv w:val="1"/>
      <w:marLeft w:val="0"/>
      <w:marRight w:val="0"/>
      <w:marTop w:val="0"/>
      <w:marBottom w:val="0"/>
      <w:divBdr>
        <w:top w:val="none" w:sz="0" w:space="0" w:color="auto"/>
        <w:left w:val="none" w:sz="0" w:space="0" w:color="auto"/>
        <w:bottom w:val="none" w:sz="0" w:space="0" w:color="auto"/>
        <w:right w:val="none" w:sz="0" w:space="0" w:color="auto"/>
      </w:divBdr>
    </w:div>
    <w:div w:id="1301612841">
      <w:bodyDiv w:val="1"/>
      <w:marLeft w:val="0"/>
      <w:marRight w:val="0"/>
      <w:marTop w:val="0"/>
      <w:marBottom w:val="0"/>
      <w:divBdr>
        <w:top w:val="none" w:sz="0" w:space="0" w:color="auto"/>
        <w:left w:val="none" w:sz="0" w:space="0" w:color="auto"/>
        <w:bottom w:val="none" w:sz="0" w:space="0" w:color="auto"/>
        <w:right w:val="none" w:sz="0" w:space="0" w:color="auto"/>
      </w:divBdr>
    </w:div>
    <w:div w:id="1528987280">
      <w:bodyDiv w:val="1"/>
      <w:marLeft w:val="0"/>
      <w:marRight w:val="0"/>
      <w:marTop w:val="0"/>
      <w:marBottom w:val="0"/>
      <w:divBdr>
        <w:top w:val="none" w:sz="0" w:space="0" w:color="auto"/>
        <w:left w:val="none" w:sz="0" w:space="0" w:color="auto"/>
        <w:bottom w:val="none" w:sz="0" w:space="0" w:color="auto"/>
        <w:right w:val="none" w:sz="0" w:space="0" w:color="auto"/>
      </w:divBdr>
    </w:div>
    <w:div w:id="1619605934">
      <w:bodyDiv w:val="1"/>
      <w:marLeft w:val="0"/>
      <w:marRight w:val="0"/>
      <w:marTop w:val="0"/>
      <w:marBottom w:val="0"/>
      <w:divBdr>
        <w:top w:val="none" w:sz="0" w:space="0" w:color="auto"/>
        <w:left w:val="none" w:sz="0" w:space="0" w:color="auto"/>
        <w:bottom w:val="none" w:sz="0" w:space="0" w:color="auto"/>
        <w:right w:val="none" w:sz="0" w:space="0" w:color="auto"/>
      </w:divBdr>
    </w:div>
    <w:div w:id="1713964283">
      <w:bodyDiv w:val="1"/>
      <w:marLeft w:val="0"/>
      <w:marRight w:val="0"/>
      <w:marTop w:val="0"/>
      <w:marBottom w:val="0"/>
      <w:divBdr>
        <w:top w:val="none" w:sz="0" w:space="0" w:color="auto"/>
        <w:left w:val="none" w:sz="0" w:space="0" w:color="auto"/>
        <w:bottom w:val="none" w:sz="0" w:space="0" w:color="auto"/>
        <w:right w:val="none" w:sz="0" w:space="0" w:color="auto"/>
      </w:divBdr>
    </w:div>
    <w:div w:id="1802307247">
      <w:bodyDiv w:val="1"/>
      <w:marLeft w:val="0"/>
      <w:marRight w:val="0"/>
      <w:marTop w:val="0"/>
      <w:marBottom w:val="0"/>
      <w:divBdr>
        <w:top w:val="none" w:sz="0" w:space="0" w:color="auto"/>
        <w:left w:val="none" w:sz="0" w:space="0" w:color="auto"/>
        <w:bottom w:val="none" w:sz="0" w:space="0" w:color="auto"/>
        <w:right w:val="none" w:sz="0" w:space="0" w:color="auto"/>
      </w:divBdr>
    </w:div>
    <w:div w:id="1873032978">
      <w:bodyDiv w:val="1"/>
      <w:marLeft w:val="0"/>
      <w:marRight w:val="0"/>
      <w:marTop w:val="0"/>
      <w:marBottom w:val="0"/>
      <w:divBdr>
        <w:top w:val="none" w:sz="0" w:space="0" w:color="auto"/>
        <w:left w:val="none" w:sz="0" w:space="0" w:color="auto"/>
        <w:bottom w:val="none" w:sz="0" w:space="0" w:color="auto"/>
        <w:right w:val="none" w:sz="0" w:space="0" w:color="auto"/>
      </w:divBdr>
    </w:div>
    <w:div w:id="199363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4B197-A70E-420D-A39A-40B059B8B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1</Pages>
  <Words>296</Words>
  <Characters>1691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Review of Town-Owned Property</vt:lpstr>
    </vt:vector>
  </TitlesOfParts>
  <Manager/>
  <Company/>
  <LinksUpToDate>false</LinksUpToDate>
  <CharactersWithSpaces>1984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Town-Owned Property</dc:title>
  <dc:subject/>
  <dc:creator>Town of Longboat Key</dc:creator>
  <cp:keywords/>
  <dc:description/>
  <cp:lastModifiedBy>Stephanie Garcia</cp:lastModifiedBy>
  <cp:revision>26</cp:revision>
  <cp:lastPrinted>2021-03-12T22:13:00Z</cp:lastPrinted>
  <dcterms:created xsi:type="dcterms:W3CDTF">2022-01-06T20:15:00Z</dcterms:created>
  <dcterms:modified xsi:type="dcterms:W3CDTF">2026-09-04T19:11:00Z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58b1b540-8abf-4865-adbf-b7110624108c</vt:lpwstr>
  </property>
</Properties>
</file>